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66E7" w:rsidP="00C566E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дело  №</w:t>
      </w:r>
      <w:r>
        <w:rPr>
          <w:rFonts w:ascii="Times New Roman" w:hAnsi="Times New Roman" w:cs="Times New Roman"/>
          <w:sz w:val="28"/>
          <w:szCs w:val="28"/>
        </w:rPr>
        <w:t xml:space="preserve"> 2-883-1703/2026</w:t>
      </w:r>
    </w:p>
    <w:p w:rsidR="00C566E7" w:rsidP="00C566E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>0034-01-2026-001326-66</w:t>
      </w:r>
    </w:p>
    <w:p w:rsidR="00C566E7" w:rsidP="00C566E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C566E7" w:rsidP="00C566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</w:t>
      </w:r>
    </w:p>
    <w:p w:rsidR="00C566E7" w:rsidP="00C566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Резолютивная часть </w:t>
      </w:r>
    </w:p>
    <w:p w:rsidR="00C566E7" w:rsidP="00C566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«20» мая 2026 года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город Когалым </w:t>
      </w:r>
    </w:p>
    <w:p w:rsidR="00C566E7" w:rsidP="00C56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 судья</w:t>
      </w:r>
      <w:r>
        <w:rPr>
          <w:rFonts w:ascii="Times New Roman" w:hAnsi="Times New Roman" w:cs="Times New Roman"/>
          <w:sz w:val="28"/>
          <w:szCs w:val="28"/>
        </w:rPr>
        <w:t xml:space="preserve">  судебного  участка № 3 Когалымского  судебного  района Ханты-Мансийского  автономного округа – Югры  Филяева  Е.М., </w:t>
      </w:r>
    </w:p>
    <w:p w:rsidR="00C566E7" w:rsidP="00C56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секретаре</w:t>
      </w:r>
      <w:r>
        <w:rPr>
          <w:rFonts w:ascii="Times New Roman" w:hAnsi="Times New Roman" w:cs="Times New Roman"/>
          <w:sz w:val="28"/>
          <w:szCs w:val="28"/>
        </w:rPr>
        <w:t xml:space="preserve">  Макаровой Е.А.,  </w:t>
      </w:r>
    </w:p>
    <w:p w:rsidR="00C566E7" w:rsidP="00C56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 в</w:t>
      </w:r>
      <w:r>
        <w:rPr>
          <w:rFonts w:ascii="Times New Roman" w:hAnsi="Times New Roman" w:cs="Times New Roman"/>
          <w:sz w:val="28"/>
          <w:szCs w:val="28"/>
        </w:rPr>
        <w:t xml:space="preserve"> открытом  судебном заседании  гражданское дело № 2-883-1703/2026 по исковому заявлению  Общества  с ограниченной ответственностью Микрокредитная компания «А Деньги»  к  </w:t>
      </w:r>
      <w:r>
        <w:rPr>
          <w:rFonts w:ascii="Times New Roman" w:hAnsi="Times New Roman" w:cs="Times New Roman"/>
          <w:sz w:val="28"/>
          <w:szCs w:val="28"/>
        </w:rPr>
        <w:t>Кульчиковой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Нуржан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Гайратовне</w:t>
      </w:r>
      <w:r>
        <w:rPr>
          <w:rFonts w:ascii="Times New Roman" w:hAnsi="Times New Roman" w:cs="Times New Roman"/>
          <w:sz w:val="28"/>
          <w:szCs w:val="28"/>
        </w:rPr>
        <w:t xml:space="preserve">    взыскании   задолженности  по кредитному  договору,  судебных  расходов </w:t>
      </w: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статьями 56, 167, 194-198, 199, 234-235 Гражданского процессуального кодекса Российской Федерации, суд</w:t>
      </w: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Исковые  требования</w:t>
      </w:r>
      <w:r>
        <w:rPr>
          <w:sz w:val="28"/>
          <w:szCs w:val="28"/>
        </w:rPr>
        <w:t xml:space="preserve"> Общества  с ограниченной ответственностью  Микрокредитная компания  «А Деньги»  к  </w:t>
      </w:r>
      <w:r>
        <w:rPr>
          <w:sz w:val="28"/>
          <w:szCs w:val="28"/>
        </w:rPr>
        <w:t>Кульчиковой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Нуржан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Гайратовне</w:t>
      </w:r>
      <w:r>
        <w:rPr>
          <w:sz w:val="28"/>
          <w:szCs w:val="28"/>
        </w:rPr>
        <w:t xml:space="preserve">    взыскании   задолженности  по кредитному  договору,  судебных  расходов,  удовлетворить. </w:t>
      </w:r>
    </w:p>
    <w:p w:rsidR="00C566E7" w:rsidP="00C566E7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Кульчиковой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Нуржан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Гайратовны</w:t>
      </w:r>
      <w:r>
        <w:rPr>
          <w:sz w:val="28"/>
          <w:szCs w:val="28"/>
        </w:rPr>
        <w:t xml:space="preserve">, </w:t>
      </w:r>
      <w:r w:rsidR="00137507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Общества  с ограниченной ответственностью  Микрокредитная компания «А Деньги» (ИНН 7708400979    ОГРН 1217700636944)   задолженность по кредитному договору   от 26.05.2023 № 1486922  за  период  с  26.05.2023 по 17.10.2023  в размере 44975 (сорок  четыре  тысячи  девятьсот  семьдесят  пять) рублей 00 копеек,  из  которых:  18000,00 руб. – задолженность по основному долгу, 25860,82 руб. – задолженность по процентам за  пользование займом,  1114,18 руб. – неустойка,     а также расходы по оплате государственной пошлины в размере 4000,00 рублей.  </w:t>
      </w:r>
    </w:p>
    <w:p w:rsidR="00C566E7" w:rsidP="00C566E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color w:val="000000"/>
          <w:sz w:val="28"/>
          <w:szCs w:val="28"/>
        </w:rPr>
        <w:t>решения  суда</w:t>
      </w:r>
      <w:r>
        <w:rPr>
          <w:color w:val="000000"/>
          <w:sz w:val="28"/>
          <w:szCs w:val="28"/>
        </w:rPr>
        <w:t xml:space="preserve"> в следующие сроки:</w:t>
      </w:r>
    </w:p>
    <w:p w:rsidR="00C566E7" w:rsidP="00C56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566E7" w:rsidP="00C566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566E7" w:rsidP="00C566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 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 – Югры путем  подачи  апелляционной жалобы через мирового судью судебного участка №3 Когалымского судебного района Ханты-Мансийского автономного округа – Югры.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Мировой </w:t>
      </w:r>
      <w:r>
        <w:rPr>
          <w:rFonts w:ascii="Times New Roman" w:hAnsi="Times New Roman" w:cs="Times New Roman"/>
          <w:sz w:val="28"/>
          <w:szCs w:val="28"/>
        </w:rPr>
        <w:t>судья:подпись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RPr="00C566E7" w:rsidP="00C566E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Подлинник  резолютивной</w:t>
      </w:r>
      <w:r>
        <w:rPr>
          <w:rFonts w:ascii="Times New Roman" w:hAnsi="Times New Roman" w:cs="Times New Roman"/>
          <w:sz w:val="16"/>
          <w:szCs w:val="16"/>
        </w:rPr>
        <w:t xml:space="preserve"> части заочного решения  подшит  в  материалах гражданского дела  № 2-883-1703/2026  судебного  участка № 3 Когалымского  судебного района Ханты-Мансийского  автономного округа –Югры </w:t>
      </w:r>
    </w:p>
    <w:p w:rsidR="00C566E7" w:rsidP="00C566E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566E7" w:rsidP="00C566E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C566E7" w:rsidP="00C566E7">
      <w:pPr>
        <w:pStyle w:val="NoSpacing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455E9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13"/>
    <w:rsid w:val="00064C79"/>
    <w:rsid w:val="00137507"/>
    <w:rsid w:val="00455E93"/>
    <w:rsid w:val="00A04D13"/>
    <w:rsid w:val="00C566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366DE4-8510-4D6C-AC6A-1FEED14E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6E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566E7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C5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56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56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